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bidi w:val="0"/>
        <w:spacing w:before="0" w:after="240" w:line="240" w:lineRule="auto"/>
        <w:ind w:left="0" w:right="0" w:firstLine="0"/>
        <w:jc w:val="left"/>
        <w:rPr>
          <w:rFonts w:ascii="Times Roman" w:cs="Times Roman" w:hAnsi="Times Roman" w:eastAsia="Times Roman"/>
          <w:sz w:val="38"/>
          <w:szCs w:val="38"/>
          <w:rtl w:val="0"/>
        </w:rPr>
      </w:pPr>
      <w:r>
        <w:rPr>
          <w:rFonts w:ascii="Times Roman" w:hAnsi="Times Roman"/>
          <w:sz w:val="38"/>
          <w:szCs w:val="38"/>
          <w:rtl w:val="0"/>
          <w:lang w:val="en-US"/>
        </w:rPr>
        <w:t>Mission, Vision, Values &amp; Culture</w:t>
      </w:r>
    </w:p>
    <w:p>
      <w:pPr>
        <w:pStyle w:val="Default"/>
        <w:bidi w:val="0"/>
        <w:spacing w:before="0" w:after="240" w:line="240" w:lineRule="auto"/>
        <w:ind w:left="0" w:right="0" w:firstLine="0"/>
        <w:jc w:val="left"/>
        <w:rPr>
          <w:rFonts w:ascii="Times Roman" w:cs="Times Roman" w:hAnsi="Times Roman" w:eastAsia="Times Roman"/>
          <w:sz w:val="32"/>
          <w:szCs w:val="32"/>
          <w:rtl w:val="0"/>
        </w:rPr>
      </w:pPr>
    </w:p>
    <w:p>
      <w:pPr>
        <w:pStyle w:val="Default"/>
        <w:bidi w:val="0"/>
        <w:spacing w:before="0" w:after="240" w:line="240" w:lineRule="auto"/>
        <w:ind w:left="0" w:right="0" w:firstLine="0"/>
        <w:jc w:val="left"/>
        <w:rPr>
          <w:rFonts w:ascii="Times Roman" w:cs="Times Roman" w:hAnsi="Times Roman" w:eastAsia="Times Roman"/>
          <w:b w:val="1"/>
          <w:bCs w:val="1"/>
          <w:sz w:val="32"/>
          <w:szCs w:val="32"/>
          <w:rtl w:val="0"/>
        </w:rPr>
      </w:pPr>
      <w:r>
        <w:rPr>
          <w:rFonts w:ascii="Times Roman" w:hAnsi="Times Roman"/>
          <w:b w:val="1"/>
          <w:bCs w:val="1"/>
          <w:sz w:val="32"/>
          <w:szCs w:val="32"/>
          <w:rtl w:val="0"/>
          <w:lang w:val="it-IT"/>
        </w:rPr>
        <w:t>Mission</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Meet Zylon - an AI collaborator for busy teams and better workplaces. Zylon agents are trained to proactively execute tasks, collaborate with employees, and bring new expertise and ideas to any project, while ensuring 100% privacy and data security.</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With Zylon, anyone can unlock the potentials of AI in the workplace. Whether you</w:t>
      </w:r>
      <w:r>
        <w:rPr>
          <w:rFonts w:ascii="Times Roman" w:hAnsi="Times Roman" w:hint="default"/>
          <w:sz w:val="32"/>
          <w:szCs w:val="32"/>
          <w:rtl w:val="0"/>
        </w:rPr>
        <w:t>ʼ</w:t>
      </w:r>
      <w:r>
        <w:rPr>
          <w:rFonts w:ascii="Times Roman" w:hAnsi="Times Roman"/>
          <w:sz w:val="32"/>
          <w:szCs w:val="32"/>
          <w:rtl w:val="0"/>
          <w:lang w:val="en-US"/>
        </w:rPr>
        <w:t>re looking for smart assistant to offload tasks or an informed expert to solve problems, Zylon is a collaborative addition to any team.</w:t>
      </w:r>
    </w:p>
    <w:p>
      <w:pPr>
        <w:pStyle w:val="Default"/>
        <w:bidi w:val="0"/>
        <w:spacing w:before="0" w:after="240" w:line="240" w:lineRule="auto"/>
        <w:ind w:left="0" w:right="0" w:firstLine="0"/>
        <w:jc w:val="left"/>
        <w:rPr>
          <w:rFonts w:ascii="Times Roman" w:cs="Times Roman" w:hAnsi="Times Roman" w:eastAsia="Times Roman"/>
          <w:sz w:val="32"/>
          <w:szCs w:val="32"/>
          <w:rtl w:val="0"/>
        </w:rPr>
      </w:pPr>
    </w:p>
    <w:p>
      <w:pPr>
        <w:pStyle w:val="Default"/>
        <w:bidi w:val="0"/>
        <w:spacing w:before="0" w:after="240" w:line="240" w:lineRule="auto"/>
        <w:ind w:left="0" w:right="0" w:firstLine="0"/>
        <w:jc w:val="left"/>
        <w:rPr>
          <w:rFonts w:ascii="Times Roman" w:cs="Times Roman" w:hAnsi="Times Roman" w:eastAsia="Times Roman"/>
          <w:b w:val="1"/>
          <w:bCs w:val="1"/>
          <w:sz w:val="32"/>
          <w:szCs w:val="32"/>
          <w:rtl w:val="0"/>
        </w:rPr>
      </w:pPr>
      <w:r>
        <w:rPr>
          <w:rFonts w:ascii="Times Roman" w:hAnsi="Times Roman"/>
          <w:b w:val="1"/>
          <w:bCs w:val="1"/>
          <w:sz w:val="32"/>
          <w:szCs w:val="32"/>
          <w:rtl w:val="0"/>
          <w:lang w:val="en-US"/>
        </w:rPr>
        <w:t>Vision</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Zylon puts the potential of AI at the service of better workplaces. We believe in a future of work in which technology proactively elevates human potential and alleviates workload, while ensuring data privacy and security.</w:t>
      </w:r>
    </w:p>
    <w:p>
      <w:pPr>
        <w:pStyle w:val="Default"/>
        <w:bidi w:val="0"/>
        <w:spacing w:before="0" w:after="240" w:line="240" w:lineRule="auto"/>
        <w:ind w:left="0" w:right="0" w:firstLine="0"/>
        <w:jc w:val="left"/>
        <w:rPr>
          <w:rFonts w:ascii="Times Roman" w:cs="Times Roman" w:hAnsi="Times Roman" w:eastAsia="Times Roman"/>
          <w:sz w:val="32"/>
          <w:szCs w:val="32"/>
          <w:rtl w:val="0"/>
        </w:rPr>
      </w:pPr>
    </w:p>
    <w:p>
      <w:pPr>
        <w:pStyle w:val="Default"/>
        <w:bidi w:val="0"/>
        <w:spacing w:before="0" w:after="240" w:line="240" w:lineRule="auto"/>
        <w:ind w:left="0" w:right="0" w:firstLine="0"/>
        <w:jc w:val="left"/>
        <w:rPr>
          <w:rFonts w:ascii="Times Roman" w:cs="Times Roman" w:hAnsi="Times Roman" w:eastAsia="Times Roman"/>
          <w:b w:val="1"/>
          <w:bCs w:val="1"/>
          <w:sz w:val="32"/>
          <w:szCs w:val="32"/>
          <w:rtl w:val="0"/>
        </w:rPr>
      </w:pPr>
      <w:r>
        <w:rPr>
          <w:rFonts w:ascii="Times Roman" w:hAnsi="Times Roman"/>
          <w:b w:val="1"/>
          <w:bCs w:val="1"/>
          <w:sz w:val="32"/>
          <w:szCs w:val="32"/>
          <w:rtl w:val="0"/>
          <w:lang w:val="en-US"/>
        </w:rPr>
        <w:t>Values &amp; Culture</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Customer at Core</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Always begin with the customer, understanding their needs, and work backward from there. Regardless of the sophistication of our technology, its true value lies in the positive experiences it creates for our end-users.</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Holistic Responsibility</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Embrace a wide perspective when making decisions, weighing short-term gains against long-term benefits. Exercise judgment that ensures the sustained creation of value, always seeing the big picture.</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Efficiency through Lean Principles</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Accelerate learning by swiftly identifying and eliminating inefficiencies. Embrace the philosophy of failing fast, turning setbacks into valuable insights. By optimizing our processes, we enhance our ability to deliver meaningful value to our customers.</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Progressive Quality</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Quality is non negotiable, should be incrementally achieved.</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Solution-Oriented Mindset</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View challenges as opportunities, approaching them with a positive and constructive mindset. Don</w:t>
      </w:r>
      <w:r>
        <w:rPr>
          <w:rFonts w:ascii="Times Roman" w:hAnsi="Times Roman" w:hint="default"/>
          <w:sz w:val="32"/>
          <w:szCs w:val="32"/>
          <w:rtl w:val="0"/>
        </w:rPr>
        <w:t>ʼ</w:t>
      </w:r>
      <w:r>
        <w:rPr>
          <w:rFonts w:ascii="Times Roman" w:hAnsi="Times Roman"/>
          <w:sz w:val="32"/>
          <w:szCs w:val="32"/>
          <w:rtl w:val="0"/>
          <w:lang w:val="en-US"/>
        </w:rPr>
        <w:t xml:space="preserve">t merely identify problems but actively engage in finding innovative solutions. Refrain from the limiting mindset of </w:t>
      </w:r>
      <w:r>
        <w:rPr>
          <w:rFonts w:ascii="Times Roman" w:hAnsi="Times Roman" w:hint="default"/>
          <w:sz w:val="32"/>
          <w:szCs w:val="32"/>
          <w:rtl w:val="1"/>
          <w:lang w:val="ar-SA" w:bidi="ar-SA"/>
        </w:rPr>
        <w:t>“</w:t>
      </w:r>
      <w:r>
        <w:rPr>
          <w:rFonts w:ascii="Times Roman" w:hAnsi="Times Roman"/>
          <w:sz w:val="32"/>
          <w:szCs w:val="32"/>
          <w:rtl w:val="0"/>
          <w:lang w:val="en-US"/>
        </w:rPr>
        <w:t>this is not my job.</w:t>
      </w:r>
      <w:r>
        <w:rPr>
          <w:rFonts w:ascii="Times Roman" w:hAnsi="Times Roman" w:hint="default"/>
          <w:sz w:val="32"/>
          <w:szCs w:val="32"/>
          <w:rtl w:val="0"/>
        </w:rPr>
        <w:t>ˮ</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Expand Influence</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Think beyond the confines of your expertise. Embrace visionary thinking that transcends traditional boundaries and explore creative solutions outside conventional norms.</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Build Candid Trust</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Trust your team, but do so with discernment. Consider challenges as catalysts for innovation. Communicate candidly, maintaining respect while recognizing the value of constructive disagreement. Know when to dissent, but also when to commit. Integrity and transparency are key values for us.</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Collective Growth</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Empower and support others by actively listen and encourage the sharing of ideas, recognizing that our individual achievements are intertwined with the collective progress of the entire team. Embrace the wealth of perspectives, learning and growing collectively.</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Enjoy the Journey to Shape the Future</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Cultivate a work environment that is both productive and enjoyable. Foster creativity and innovation by ensuring that work is not only fulfilling but also a source of inspiration. Let</w:t>
      </w:r>
      <w:r>
        <w:rPr>
          <w:rFonts w:ascii="Times Roman" w:hAnsi="Times Roman" w:hint="default"/>
          <w:sz w:val="32"/>
          <w:szCs w:val="32"/>
          <w:rtl w:val="0"/>
        </w:rPr>
        <w:t>ʼ</w:t>
      </w:r>
      <w:r>
        <w:rPr>
          <w:rFonts w:ascii="Times Roman" w:hAnsi="Times Roman"/>
          <w:sz w:val="32"/>
          <w:szCs w:val="32"/>
          <w:rtl w:val="0"/>
          <w:lang w:val="en-US"/>
        </w:rPr>
        <w:t>s create history together!</w:t>
      </w:r>
    </w:p>
    <w:p>
      <w:pPr>
        <w:pStyle w:val="Default"/>
        <w:bidi w:val="0"/>
        <w:spacing w:before="0" w:after="240" w:line="240" w:lineRule="auto"/>
        <w:ind w:left="0" w:right="0" w:firstLine="0"/>
        <w:jc w:val="left"/>
        <w:rPr>
          <w:rFonts w:ascii="Times Roman" w:cs="Times Roman" w:hAnsi="Times Roman" w:eastAsia="Times Roman"/>
          <w:sz w:val="32"/>
          <w:szCs w:val="32"/>
          <w:rtl w:val="0"/>
        </w:rPr>
      </w:pPr>
      <w:r>
        <w:rPr>
          <w:rFonts w:ascii="Times Roman" w:hAnsi="Times Roman"/>
          <w:sz w:val="32"/>
          <w:szCs w:val="32"/>
          <w:rtl w:val="0"/>
          <w:lang w:val="en-US"/>
        </w:rPr>
        <w:t>- Work for Life, Not Just a Living</w:t>
      </w:r>
    </w:p>
    <w:p>
      <w:pPr>
        <w:pStyle w:val="Default"/>
        <w:bidi w:val="0"/>
        <w:spacing w:before="0" w:after="240" w:line="240" w:lineRule="auto"/>
        <w:ind w:left="0" w:right="0" w:firstLine="0"/>
        <w:jc w:val="left"/>
        <w:rPr>
          <w:rtl w:val="0"/>
        </w:rPr>
      </w:pPr>
      <w:r>
        <w:rPr>
          <w:rFonts w:ascii="Times Roman" w:hAnsi="Times Roman"/>
          <w:sz w:val="32"/>
          <w:szCs w:val="32"/>
          <w:rtl w:val="0"/>
          <w:lang w:val="en-US"/>
        </w:rPr>
        <w:t>Prioritize health and well-being. Create a safe environment that extends care not only to yourself but also to your family and friends. Recognize that work should enrich life, not dominate it.</w:t>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